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3DDEB" w14:textId="77777777" w:rsidR="000F4AC8" w:rsidRDefault="000F4AC8" w:rsidP="000F4AC8">
      <w:pPr>
        <w:pStyle w:val="NormalWeb"/>
        <w:jc w:val="center"/>
      </w:pPr>
      <w:r>
        <w:rPr>
          <w:noProof/>
        </w:rPr>
        <w:drawing>
          <wp:inline distT="0" distB="0" distL="0" distR="0" wp14:anchorId="63157316" wp14:editId="0BA85D67">
            <wp:extent cx="3328676" cy="1021047"/>
            <wp:effectExtent l="0" t="0" r="5080" b="8255"/>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62656" cy="1031470"/>
                    </a:xfrm>
                    <a:prstGeom prst="rect">
                      <a:avLst/>
                    </a:prstGeom>
                    <a:noFill/>
                    <a:ln>
                      <a:noFill/>
                    </a:ln>
                  </pic:spPr>
                </pic:pic>
              </a:graphicData>
            </a:graphic>
          </wp:inline>
        </w:drawing>
      </w:r>
    </w:p>
    <w:p w14:paraId="49B88935" w14:textId="5771292B" w:rsidR="0087693D" w:rsidRPr="00804FB7" w:rsidRDefault="000F4AC8" w:rsidP="000F4AC8">
      <w:pPr>
        <w:pStyle w:val="NormalWeb"/>
        <w:shd w:val="clear" w:color="auto" w:fill="FFFFFF"/>
        <w:jc w:val="center"/>
        <w:rPr>
          <w:rFonts w:asciiTheme="minorHAnsi" w:hAnsiTheme="minorHAnsi" w:cstheme="minorHAnsi"/>
          <w:b/>
          <w:bCs/>
          <w:color w:val="222222"/>
          <w:sz w:val="20"/>
          <w:szCs w:val="20"/>
        </w:rPr>
      </w:pPr>
      <w:r w:rsidRPr="00804FB7">
        <w:rPr>
          <w:rFonts w:asciiTheme="minorHAnsi" w:hAnsiTheme="minorHAnsi" w:cstheme="minorHAnsi"/>
          <w:b/>
          <w:bCs/>
          <w:color w:val="222222"/>
          <w:sz w:val="20"/>
          <w:szCs w:val="20"/>
        </w:rPr>
        <w:t>RESPOSTA ESCLARECIMENTO (</w:t>
      </w:r>
      <w:r w:rsidR="00503314">
        <w:rPr>
          <w:rFonts w:asciiTheme="minorHAnsi" w:hAnsiTheme="minorHAnsi" w:cstheme="minorHAnsi"/>
          <w:b/>
          <w:bCs/>
          <w:color w:val="222222"/>
          <w:sz w:val="20"/>
          <w:szCs w:val="20"/>
        </w:rPr>
        <w:t>2</w:t>
      </w:r>
      <w:r w:rsidRPr="00804FB7">
        <w:rPr>
          <w:rFonts w:asciiTheme="minorHAnsi" w:hAnsiTheme="minorHAnsi" w:cstheme="minorHAnsi"/>
          <w:b/>
          <w:bCs/>
          <w:color w:val="222222"/>
          <w:sz w:val="20"/>
          <w:szCs w:val="20"/>
        </w:rPr>
        <w:t>)</w:t>
      </w:r>
    </w:p>
    <w:p w14:paraId="74986FE4" w14:textId="77777777" w:rsidR="000F4AC8" w:rsidRPr="00804FB7" w:rsidRDefault="000F4AC8" w:rsidP="000F4AC8">
      <w:pPr>
        <w:shd w:val="clear" w:color="auto" w:fill="FFFFFF"/>
        <w:spacing w:after="0" w:line="240" w:lineRule="auto"/>
        <w:rPr>
          <w:rFonts w:eastAsia="Times New Roman" w:cstheme="minorHAnsi"/>
          <w:sz w:val="20"/>
          <w:szCs w:val="20"/>
          <w:lang w:eastAsia="pt-BR"/>
        </w:rPr>
      </w:pPr>
    </w:p>
    <w:p w14:paraId="42F2CC3C" w14:textId="77777777" w:rsidR="00503314" w:rsidRPr="00503314" w:rsidRDefault="00503314" w:rsidP="00503314">
      <w:pPr>
        <w:numPr>
          <w:ilvl w:val="0"/>
          <w:numId w:val="4"/>
        </w:numPr>
        <w:shd w:val="clear" w:color="auto" w:fill="FFFFFF"/>
        <w:spacing w:before="100" w:beforeAutospacing="1" w:after="240" w:line="240" w:lineRule="auto"/>
        <w:jc w:val="both"/>
        <w:textAlignment w:val="baseline"/>
        <w:rPr>
          <w:rFonts w:eastAsia="Times New Roman" w:cstheme="minorHAnsi"/>
          <w:color w:val="000000"/>
          <w:lang w:eastAsia="pt-BR"/>
        </w:rPr>
      </w:pPr>
      <w:r w:rsidRPr="00503314">
        <w:rPr>
          <w:rFonts w:eastAsia="Times New Roman" w:cstheme="minorHAnsi"/>
          <w:color w:val="000000"/>
          <w:lang w:eastAsia="pt-BR"/>
        </w:rPr>
        <w:t>Para o item 1 do objeto desta licitação, é solicitado: “4 HDMI, 2 USB 2.0, 1 Áudio L-R e 1 Saída Fone de Ouvido”. Entretanto, sugerimos que sejam aceitos televisores com somente uma entrada USB, 3 entradas HDMI e que seja retirada a exigência de áudio L-R e Fone de Ouvido. Baseamos nossa sugestão em uma pesquisa realizada com as principais fabricantes líderes de mercado, como LG, Samsung, TCL, entre outras. Essa pesquisa constatou que os produtos atuais estão saindo de fábrica com menos recursos, na tentativa de reduzir os custos de produção de eletrônicos que possuem peças importadas, tornando assim mais competitivo em termos de preço quando comparado aos produtos concorrentes. Entendemos que essa abordagem seja aceitável, esteja alinhada com as tendências do mercado, ampliará o rol de participantes e será aceito. Nosso entendimento está correto?</w:t>
      </w:r>
    </w:p>
    <w:p w14:paraId="7791E34D" w14:textId="2438FE34" w:rsidR="00503314" w:rsidRPr="00503314" w:rsidRDefault="00503314" w:rsidP="00503314">
      <w:pPr>
        <w:shd w:val="clear" w:color="auto" w:fill="FFFFFF"/>
        <w:spacing w:before="100" w:beforeAutospacing="1" w:after="240" w:line="240" w:lineRule="auto"/>
        <w:ind w:left="720"/>
        <w:jc w:val="both"/>
        <w:textAlignment w:val="baseline"/>
        <w:rPr>
          <w:rFonts w:eastAsia="Times New Roman" w:cstheme="minorHAnsi"/>
          <w:color w:val="000000"/>
          <w:lang w:eastAsia="pt-BR"/>
        </w:rPr>
      </w:pPr>
      <w:r>
        <w:rPr>
          <w:rFonts w:eastAsia="Times New Roman" w:cstheme="minorHAnsi"/>
          <w:b/>
          <w:bCs/>
          <w:color w:val="000000"/>
          <w:lang w:eastAsia="pt-BR"/>
        </w:rPr>
        <w:t xml:space="preserve">RESPOSTA: </w:t>
      </w:r>
      <w:r w:rsidRPr="00503314">
        <w:rPr>
          <w:rFonts w:eastAsia="Times New Roman" w:cstheme="minorHAnsi"/>
          <w:b/>
          <w:bCs/>
          <w:color w:val="000000"/>
          <w:lang w:eastAsia="pt-BR"/>
        </w:rPr>
        <w:t>Não.  As especificações retratadas foram estabelecidas diante as diversas aplicações dos bens requeridos e em observância as práticas comuns de mercado, tais exigências visam o pleno atendimento das demandas dispostas nos documentos norteadores deste processo licitatório, de modo que não há possibilidade de redução das exigências apresentadas.</w:t>
      </w:r>
    </w:p>
    <w:p w14:paraId="32C9F915" w14:textId="77777777" w:rsidR="00503314" w:rsidRPr="00503314" w:rsidRDefault="00503314" w:rsidP="00503314">
      <w:pPr>
        <w:numPr>
          <w:ilvl w:val="0"/>
          <w:numId w:val="4"/>
        </w:numPr>
        <w:shd w:val="clear" w:color="auto" w:fill="FFFFFF"/>
        <w:spacing w:before="100" w:beforeAutospacing="1" w:after="100" w:afterAutospacing="1" w:line="240" w:lineRule="auto"/>
        <w:jc w:val="both"/>
        <w:textAlignment w:val="baseline"/>
        <w:rPr>
          <w:rFonts w:eastAsia="Times New Roman" w:cstheme="minorHAnsi"/>
          <w:color w:val="000000"/>
          <w:lang w:eastAsia="pt-BR"/>
        </w:rPr>
      </w:pPr>
      <w:r w:rsidRPr="00503314">
        <w:rPr>
          <w:rFonts w:eastAsia="Times New Roman" w:cstheme="minorHAnsi"/>
          <w:color w:val="000000"/>
          <w:lang w:eastAsia="pt-BR"/>
        </w:rPr>
        <w:t>Ainda sobre o item 1, é solicitado: “Pixel Precise UHD e Redutor digital de ruído: Sim;”. No entanto, estas nomenclaturas são utilizadas pela fabricante Philips em seus equipamentos, tornando assim a disputa pouco acirrada e sem oportunidades. Desta forma, sugerimos que sair exigências sejam retiradas dos requisitos mínimos. Nossa sugestão será aceita?</w:t>
      </w:r>
    </w:p>
    <w:p w14:paraId="152EE5E3" w14:textId="5D60B872" w:rsidR="00503314" w:rsidRPr="00503314" w:rsidRDefault="00503314" w:rsidP="00503314">
      <w:pPr>
        <w:shd w:val="clear" w:color="auto" w:fill="FFFFFF"/>
        <w:spacing w:before="100" w:beforeAutospacing="1" w:after="100" w:afterAutospacing="1" w:line="240" w:lineRule="auto"/>
        <w:ind w:left="720"/>
        <w:jc w:val="both"/>
        <w:textAlignment w:val="baseline"/>
        <w:rPr>
          <w:rFonts w:eastAsia="Times New Roman" w:cstheme="minorHAnsi"/>
          <w:color w:val="000000"/>
          <w:lang w:eastAsia="pt-BR"/>
        </w:rPr>
      </w:pPr>
      <w:r>
        <w:rPr>
          <w:rFonts w:eastAsia="Times New Roman" w:cstheme="minorHAnsi"/>
          <w:b/>
          <w:bCs/>
          <w:color w:val="000000"/>
          <w:lang w:eastAsia="pt-BR"/>
        </w:rPr>
        <w:t xml:space="preserve">RESPOSTA: </w:t>
      </w:r>
      <w:r w:rsidRPr="00503314">
        <w:rPr>
          <w:rFonts w:eastAsia="Times New Roman" w:cstheme="minorHAnsi"/>
          <w:b/>
          <w:bCs/>
          <w:color w:val="000000"/>
          <w:lang w:eastAsia="pt-BR"/>
        </w:rPr>
        <w:t>Não. Porém, serão aceitos produtos tecnologicamente equivalentes, considerando:</w:t>
      </w:r>
    </w:p>
    <w:p w14:paraId="4335FD79" w14:textId="33BDBC2A" w:rsidR="00503314" w:rsidRPr="00503314" w:rsidRDefault="00503314" w:rsidP="00503314">
      <w:pPr>
        <w:shd w:val="clear" w:color="auto" w:fill="FFFFFF"/>
        <w:spacing w:before="100" w:beforeAutospacing="1" w:after="100" w:afterAutospacing="1" w:line="240" w:lineRule="auto"/>
        <w:ind w:left="720"/>
        <w:jc w:val="both"/>
        <w:textAlignment w:val="baseline"/>
        <w:rPr>
          <w:rFonts w:eastAsia="Times New Roman" w:cstheme="minorHAnsi"/>
          <w:color w:val="000000"/>
          <w:lang w:eastAsia="pt-BR"/>
        </w:rPr>
      </w:pPr>
      <w:r w:rsidRPr="00503314">
        <w:rPr>
          <w:rFonts w:eastAsia="Times New Roman" w:cstheme="minorHAnsi"/>
          <w:b/>
          <w:bCs/>
          <w:color w:val="000000"/>
          <w:lang w:eastAsia="pt-BR"/>
        </w:rPr>
        <w:t>Pixel Precise UHD – Capacidade nativa do equipamento converter qualquer imagem de entrada em resolução UHD na tela.</w:t>
      </w:r>
      <w:r w:rsidRPr="00503314">
        <w:rPr>
          <w:rFonts w:eastAsia="Times New Roman" w:cstheme="minorHAnsi"/>
          <w:b/>
          <w:bCs/>
          <w:color w:val="000000"/>
          <w:lang w:eastAsia="pt-BR"/>
        </w:rPr>
        <w:br/>
        <w:t>               </w:t>
      </w:r>
      <w:r w:rsidRPr="00503314">
        <w:rPr>
          <w:rFonts w:eastAsia="Times New Roman" w:cstheme="minorHAnsi"/>
          <w:b/>
          <w:bCs/>
          <w:color w:val="000000"/>
          <w:lang w:eastAsia="pt-BR"/>
        </w:rPr>
        <w:br/>
        <w:t>Redutor digital de ruído - Capacidade nativa do equipamento de identificar e reduzir o ruído indesejado em sinais de áudio e vídeo.</w:t>
      </w:r>
    </w:p>
    <w:p w14:paraId="0949D3CA" w14:textId="77777777" w:rsidR="00503314" w:rsidRPr="00503314" w:rsidRDefault="00503314" w:rsidP="00503314">
      <w:pPr>
        <w:shd w:val="clear" w:color="auto" w:fill="FFFFFF"/>
        <w:spacing w:before="100" w:beforeAutospacing="1" w:after="100" w:afterAutospacing="1" w:line="240" w:lineRule="auto"/>
        <w:ind w:left="720"/>
        <w:jc w:val="both"/>
        <w:textAlignment w:val="baseline"/>
        <w:rPr>
          <w:rFonts w:eastAsia="Times New Roman" w:cstheme="minorHAnsi"/>
          <w:color w:val="000000"/>
          <w:lang w:eastAsia="pt-BR"/>
        </w:rPr>
      </w:pPr>
    </w:p>
    <w:p w14:paraId="704EB523" w14:textId="77777777" w:rsidR="00503314" w:rsidRPr="00503314" w:rsidRDefault="00503314" w:rsidP="00503314">
      <w:pPr>
        <w:numPr>
          <w:ilvl w:val="0"/>
          <w:numId w:val="4"/>
        </w:numPr>
        <w:shd w:val="clear" w:color="auto" w:fill="FFFFFF"/>
        <w:spacing w:before="100" w:beforeAutospacing="1" w:after="100" w:afterAutospacing="1" w:line="240" w:lineRule="auto"/>
        <w:jc w:val="both"/>
        <w:rPr>
          <w:rFonts w:eastAsia="Times New Roman" w:cstheme="minorHAnsi"/>
          <w:color w:val="000000"/>
          <w:lang w:eastAsia="pt-BR"/>
        </w:rPr>
      </w:pPr>
      <w:r w:rsidRPr="00503314">
        <w:rPr>
          <w:rFonts w:eastAsia="Times New Roman" w:cstheme="minorHAnsi"/>
          <w:color w:val="000000"/>
          <w:lang w:eastAsia="pt-BR"/>
        </w:rPr>
        <w:t>Para o item 3 do objeto desta licitação, é solicitado: “Dimensões (</w:t>
      </w:r>
      <w:proofErr w:type="spellStart"/>
      <w:r w:rsidRPr="00503314">
        <w:rPr>
          <w:rFonts w:eastAsia="Times New Roman" w:cstheme="minorHAnsi"/>
          <w:color w:val="000000"/>
          <w:lang w:eastAsia="pt-BR"/>
        </w:rPr>
        <w:t>AxLxP</w:t>
      </w:r>
      <w:proofErr w:type="spellEnd"/>
      <w:r w:rsidRPr="00503314">
        <w:rPr>
          <w:rFonts w:eastAsia="Times New Roman" w:cstheme="minorHAnsi"/>
          <w:color w:val="000000"/>
          <w:lang w:eastAsia="pt-BR"/>
        </w:rPr>
        <w:t xml:space="preserve">, mm): 161.9 x 246.8 x </w:t>
      </w:r>
      <w:proofErr w:type="gramStart"/>
      <w:r w:rsidRPr="00503314">
        <w:rPr>
          <w:rFonts w:eastAsia="Times New Roman" w:cstheme="minorHAnsi"/>
          <w:color w:val="000000"/>
          <w:lang w:eastAsia="pt-BR"/>
        </w:rPr>
        <w:t>6.9;,</w:t>
      </w:r>
      <w:proofErr w:type="gramEnd"/>
      <w:r w:rsidRPr="00503314">
        <w:rPr>
          <w:rFonts w:eastAsia="Times New Roman" w:cstheme="minorHAnsi"/>
          <w:color w:val="000000"/>
          <w:lang w:eastAsia="pt-BR"/>
        </w:rPr>
        <w:t xml:space="preserve"> Tamanho (Tela Principal): 10.5" (266.9mm) e Memória Disponível (GB)*: 47.7 GB”. Entretanto, foi constatado que as especificações foram baseadas em um produto já descontinuado. Pretendemos ofertar o produto atualmente em linha da mesma fabricante, entretanto possui algumas pequenas diferenças, uma vez que o </w:t>
      </w:r>
      <w:r w:rsidRPr="00503314">
        <w:rPr>
          <w:rFonts w:eastAsia="Times New Roman" w:cstheme="minorHAnsi"/>
          <w:color w:val="000000"/>
          <w:lang w:eastAsia="pt-BR"/>
        </w:rPr>
        <w:lastRenderedPageBreak/>
        <w:t xml:space="preserve">último lançamento </w:t>
      </w:r>
      <w:proofErr w:type="gramStart"/>
      <w:r w:rsidRPr="00503314">
        <w:rPr>
          <w:rFonts w:eastAsia="Times New Roman" w:cstheme="minorHAnsi"/>
          <w:color w:val="000000"/>
          <w:lang w:eastAsia="pt-BR"/>
        </w:rPr>
        <w:t>trata-se</w:t>
      </w:r>
      <w:proofErr w:type="gramEnd"/>
      <w:r w:rsidRPr="00503314">
        <w:rPr>
          <w:rFonts w:eastAsia="Times New Roman" w:cstheme="minorHAnsi"/>
          <w:color w:val="000000"/>
          <w:lang w:eastAsia="pt-BR"/>
        </w:rPr>
        <w:t xml:space="preserve"> de versão atualizada. Desta forma, visando adequar as especificações aos produtos atualmente em linha, entendemos que serão aceitos Tablets que possuem espaço de armazenamento disponível com pequena taxa de tolerância para mais ou para menos, uma vez que, o sistema operacional atual disponível ocupa tamanho diferente do sistema operacional do produto tido como base para os requisitos mínimos do Edital. Vale lembrar, também, que o equipamento atual, atualização do de referência do Edital, possui tela maior, portanto, dimensões maiores também. Nosso entendimento está correto?</w:t>
      </w:r>
    </w:p>
    <w:p w14:paraId="76D6F5B4" w14:textId="5D843824" w:rsidR="00503314" w:rsidRPr="00503314" w:rsidRDefault="00503314" w:rsidP="00503314">
      <w:pPr>
        <w:shd w:val="clear" w:color="auto" w:fill="FFFFFF"/>
        <w:spacing w:line="240" w:lineRule="auto"/>
        <w:jc w:val="both"/>
        <w:textAlignment w:val="baseline"/>
        <w:rPr>
          <w:rFonts w:eastAsia="Times New Roman" w:cstheme="minorHAnsi"/>
          <w:color w:val="000000"/>
          <w:lang w:eastAsia="pt-BR"/>
        </w:rPr>
      </w:pPr>
      <w:r>
        <w:rPr>
          <w:rFonts w:eastAsia="Times New Roman" w:cstheme="minorHAnsi"/>
          <w:b/>
          <w:bCs/>
          <w:color w:val="000000"/>
          <w:lang w:eastAsia="pt-BR"/>
        </w:rPr>
        <w:t xml:space="preserve">RESPOSTA: </w:t>
      </w:r>
      <w:r w:rsidRPr="00503314">
        <w:rPr>
          <w:rFonts w:eastAsia="Times New Roman" w:cstheme="minorHAnsi"/>
          <w:b/>
          <w:bCs/>
          <w:color w:val="000000"/>
          <w:lang w:eastAsia="pt-BR"/>
        </w:rPr>
        <w:t>Não. Serão aceitos apenas equipamentos com especificações equivalentes ou tecnicamente superiores, considerando as especificações mínimas presentes no Termo de Referência.</w:t>
      </w:r>
    </w:p>
    <w:p w14:paraId="4779D198" w14:textId="77777777" w:rsidR="00503314" w:rsidRPr="00503314" w:rsidRDefault="00503314" w:rsidP="00503314">
      <w:pPr>
        <w:shd w:val="clear" w:color="auto" w:fill="FFFFFF"/>
        <w:spacing w:after="0" w:line="240" w:lineRule="auto"/>
        <w:jc w:val="both"/>
        <w:textAlignment w:val="baseline"/>
        <w:rPr>
          <w:rFonts w:eastAsia="Times New Roman" w:cstheme="minorHAnsi"/>
          <w:color w:val="242424"/>
          <w:lang w:eastAsia="pt-BR"/>
        </w:rPr>
      </w:pPr>
      <w:r w:rsidRPr="00503314">
        <w:rPr>
          <w:rFonts w:eastAsia="Times New Roman" w:cstheme="minorHAnsi"/>
          <w:color w:val="242424"/>
          <w:bdr w:val="none" w:sz="0" w:space="0" w:color="auto" w:frame="1"/>
          <w:lang w:eastAsia="pt-BR"/>
        </w:rPr>
        <w:t> </w:t>
      </w:r>
    </w:p>
    <w:p w14:paraId="1D6BF155" w14:textId="58EDA07B" w:rsidR="00804FB7" w:rsidRPr="00503314" w:rsidRDefault="00804FB7" w:rsidP="00503314">
      <w:pPr>
        <w:shd w:val="clear" w:color="auto" w:fill="FFFFFF"/>
        <w:spacing w:after="240" w:line="240" w:lineRule="auto"/>
        <w:jc w:val="both"/>
        <w:textAlignment w:val="baseline"/>
        <w:rPr>
          <w:rFonts w:eastAsia="Times New Roman" w:cstheme="minorHAnsi"/>
          <w:color w:val="000000"/>
          <w:lang w:eastAsia="pt-BR"/>
        </w:rPr>
      </w:pPr>
    </w:p>
    <w:p w14:paraId="427F6A10" w14:textId="1131B5C7" w:rsidR="00804FB7" w:rsidRPr="00503314" w:rsidRDefault="00804FB7" w:rsidP="00503314">
      <w:pPr>
        <w:pStyle w:val="NormalWeb"/>
        <w:shd w:val="clear" w:color="auto" w:fill="FFFFFF"/>
        <w:jc w:val="both"/>
        <w:rPr>
          <w:rFonts w:asciiTheme="minorHAnsi" w:hAnsiTheme="minorHAnsi" w:cstheme="minorHAnsi"/>
          <w:b/>
          <w:bCs/>
          <w:color w:val="222222"/>
          <w:sz w:val="22"/>
          <w:szCs w:val="22"/>
        </w:rPr>
      </w:pPr>
      <w:r w:rsidRPr="00503314">
        <w:rPr>
          <w:rFonts w:asciiTheme="minorHAnsi" w:hAnsiTheme="minorHAnsi" w:cstheme="minorHAnsi"/>
          <w:b/>
          <w:bCs/>
          <w:color w:val="222222"/>
          <w:sz w:val="22"/>
          <w:szCs w:val="22"/>
        </w:rPr>
        <w:t>Amanda Torres – Gestora Setorial de TIC</w:t>
      </w:r>
    </w:p>
    <w:p w14:paraId="2ACE343C" w14:textId="36F3D000" w:rsidR="00BC191B" w:rsidRPr="00503314" w:rsidRDefault="00266850" w:rsidP="00503314">
      <w:pPr>
        <w:pStyle w:val="NormalWeb"/>
        <w:shd w:val="clear" w:color="auto" w:fill="FFFFFF"/>
        <w:jc w:val="both"/>
        <w:rPr>
          <w:rFonts w:asciiTheme="minorHAnsi" w:hAnsiTheme="minorHAnsi" w:cstheme="minorHAnsi"/>
          <w:b/>
          <w:bCs/>
          <w:color w:val="222222"/>
          <w:sz w:val="22"/>
          <w:szCs w:val="22"/>
        </w:rPr>
      </w:pPr>
      <w:r w:rsidRPr="00503314">
        <w:rPr>
          <w:rFonts w:asciiTheme="minorHAnsi" w:hAnsiTheme="minorHAnsi" w:cstheme="minorHAnsi"/>
          <w:b/>
          <w:bCs/>
          <w:color w:val="222222"/>
          <w:sz w:val="22"/>
          <w:szCs w:val="22"/>
        </w:rPr>
        <w:t>SECRETARIA MUNICIPAL DE</w:t>
      </w:r>
      <w:r w:rsidR="00804FB7" w:rsidRPr="00503314">
        <w:rPr>
          <w:rFonts w:asciiTheme="minorHAnsi" w:hAnsiTheme="minorHAnsi" w:cstheme="minorHAnsi"/>
          <w:b/>
          <w:bCs/>
          <w:color w:val="222222"/>
          <w:sz w:val="22"/>
          <w:szCs w:val="22"/>
        </w:rPr>
        <w:t xml:space="preserve"> ADMINISTRAÇÃO</w:t>
      </w:r>
    </w:p>
    <w:sectPr w:rsidR="00BC191B" w:rsidRPr="005033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96388"/>
    <w:multiLevelType w:val="multilevel"/>
    <w:tmpl w:val="2D3A9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EB25DA"/>
    <w:multiLevelType w:val="multilevel"/>
    <w:tmpl w:val="A88C7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6D533B"/>
    <w:multiLevelType w:val="multilevel"/>
    <w:tmpl w:val="A7C60A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130FF5"/>
    <w:multiLevelType w:val="multilevel"/>
    <w:tmpl w:val="BC4AFB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2351102">
    <w:abstractNumId w:val="1"/>
  </w:num>
  <w:num w:numId="2" w16cid:durableId="343240636">
    <w:abstractNumId w:val="3"/>
  </w:num>
  <w:num w:numId="3" w16cid:durableId="946738233">
    <w:abstractNumId w:val="2"/>
  </w:num>
  <w:num w:numId="4" w16cid:durableId="2010866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0C"/>
    <w:rsid w:val="000935D4"/>
    <w:rsid w:val="000F4AC8"/>
    <w:rsid w:val="00266850"/>
    <w:rsid w:val="0048599E"/>
    <w:rsid w:val="00503314"/>
    <w:rsid w:val="006129F9"/>
    <w:rsid w:val="00735A0C"/>
    <w:rsid w:val="00804FB7"/>
    <w:rsid w:val="00833FC7"/>
    <w:rsid w:val="0087693D"/>
    <w:rsid w:val="00BC191B"/>
    <w:rsid w:val="00F920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09DA"/>
  <w15:chartTrackingRefBased/>
  <w15:docId w15:val="{44702004-A16A-4C7E-9350-ECBB3B42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35A0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35A0C"/>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848906">
      <w:bodyDiv w:val="1"/>
      <w:marLeft w:val="0"/>
      <w:marRight w:val="0"/>
      <w:marTop w:val="0"/>
      <w:marBottom w:val="0"/>
      <w:divBdr>
        <w:top w:val="none" w:sz="0" w:space="0" w:color="auto"/>
        <w:left w:val="none" w:sz="0" w:space="0" w:color="auto"/>
        <w:bottom w:val="none" w:sz="0" w:space="0" w:color="auto"/>
        <w:right w:val="none" w:sz="0" w:space="0" w:color="auto"/>
      </w:divBdr>
      <w:divsChild>
        <w:div w:id="985089182">
          <w:marLeft w:val="0"/>
          <w:marRight w:val="0"/>
          <w:marTop w:val="0"/>
          <w:marBottom w:val="160"/>
          <w:divBdr>
            <w:top w:val="none" w:sz="0" w:space="0" w:color="auto"/>
            <w:left w:val="none" w:sz="0" w:space="0" w:color="auto"/>
            <w:bottom w:val="none" w:sz="0" w:space="0" w:color="auto"/>
            <w:right w:val="none" w:sz="0" w:space="0" w:color="auto"/>
          </w:divBdr>
        </w:div>
        <w:div w:id="1875339713">
          <w:marLeft w:val="0"/>
          <w:marRight w:val="0"/>
          <w:marTop w:val="0"/>
          <w:marBottom w:val="160"/>
          <w:divBdr>
            <w:top w:val="none" w:sz="0" w:space="0" w:color="auto"/>
            <w:left w:val="none" w:sz="0" w:space="0" w:color="auto"/>
            <w:bottom w:val="none" w:sz="0" w:space="0" w:color="auto"/>
            <w:right w:val="none" w:sz="0" w:space="0" w:color="auto"/>
          </w:divBdr>
        </w:div>
        <w:div w:id="1145463942">
          <w:marLeft w:val="0"/>
          <w:marRight w:val="0"/>
          <w:marTop w:val="0"/>
          <w:marBottom w:val="0"/>
          <w:divBdr>
            <w:top w:val="none" w:sz="0" w:space="0" w:color="auto"/>
            <w:left w:val="none" w:sz="0" w:space="0" w:color="auto"/>
            <w:bottom w:val="none" w:sz="0" w:space="0" w:color="auto"/>
            <w:right w:val="none" w:sz="0" w:space="0" w:color="auto"/>
          </w:divBdr>
        </w:div>
        <w:div w:id="183598488">
          <w:marLeft w:val="0"/>
          <w:marRight w:val="0"/>
          <w:marTop w:val="0"/>
          <w:marBottom w:val="0"/>
          <w:divBdr>
            <w:top w:val="none" w:sz="0" w:space="0" w:color="auto"/>
            <w:left w:val="none" w:sz="0" w:space="0" w:color="auto"/>
            <w:bottom w:val="none" w:sz="0" w:space="0" w:color="auto"/>
            <w:right w:val="none" w:sz="0" w:space="0" w:color="auto"/>
          </w:divBdr>
        </w:div>
        <w:div w:id="1327898715">
          <w:marLeft w:val="0"/>
          <w:marRight w:val="0"/>
          <w:marTop w:val="0"/>
          <w:marBottom w:val="160"/>
          <w:divBdr>
            <w:top w:val="none" w:sz="0" w:space="0" w:color="auto"/>
            <w:left w:val="none" w:sz="0" w:space="0" w:color="auto"/>
            <w:bottom w:val="none" w:sz="0" w:space="0" w:color="auto"/>
            <w:right w:val="none" w:sz="0" w:space="0" w:color="auto"/>
          </w:divBdr>
        </w:div>
        <w:div w:id="1731731697">
          <w:marLeft w:val="0"/>
          <w:marRight w:val="0"/>
          <w:marTop w:val="0"/>
          <w:marBottom w:val="160"/>
          <w:divBdr>
            <w:top w:val="none" w:sz="0" w:space="0" w:color="auto"/>
            <w:left w:val="none" w:sz="0" w:space="0" w:color="auto"/>
            <w:bottom w:val="none" w:sz="0" w:space="0" w:color="auto"/>
            <w:right w:val="none" w:sz="0" w:space="0" w:color="auto"/>
          </w:divBdr>
        </w:div>
        <w:div w:id="1011957185">
          <w:marLeft w:val="0"/>
          <w:marRight w:val="0"/>
          <w:marTop w:val="0"/>
          <w:marBottom w:val="160"/>
          <w:divBdr>
            <w:top w:val="none" w:sz="0" w:space="0" w:color="auto"/>
            <w:left w:val="none" w:sz="0" w:space="0" w:color="auto"/>
            <w:bottom w:val="none" w:sz="0" w:space="0" w:color="auto"/>
            <w:right w:val="none" w:sz="0" w:space="0" w:color="auto"/>
          </w:divBdr>
        </w:div>
        <w:div w:id="880677333">
          <w:marLeft w:val="0"/>
          <w:marRight w:val="0"/>
          <w:marTop w:val="0"/>
          <w:marBottom w:val="160"/>
          <w:divBdr>
            <w:top w:val="none" w:sz="0" w:space="0" w:color="auto"/>
            <w:left w:val="none" w:sz="0" w:space="0" w:color="auto"/>
            <w:bottom w:val="none" w:sz="0" w:space="0" w:color="auto"/>
            <w:right w:val="none" w:sz="0" w:space="0" w:color="auto"/>
          </w:divBdr>
        </w:div>
      </w:divsChild>
    </w:div>
    <w:div w:id="1244222713">
      <w:bodyDiv w:val="1"/>
      <w:marLeft w:val="0"/>
      <w:marRight w:val="0"/>
      <w:marTop w:val="0"/>
      <w:marBottom w:val="0"/>
      <w:divBdr>
        <w:top w:val="none" w:sz="0" w:space="0" w:color="auto"/>
        <w:left w:val="none" w:sz="0" w:space="0" w:color="auto"/>
        <w:bottom w:val="none" w:sz="0" w:space="0" w:color="auto"/>
        <w:right w:val="none" w:sz="0" w:space="0" w:color="auto"/>
      </w:divBdr>
    </w:div>
    <w:div w:id="1421174221">
      <w:bodyDiv w:val="1"/>
      <w:marLeft w:val="0"/>
      <w:marRight w:val="0"/>
      <w:marTop w:val="0"/>
      <w:marBottom w:val="0"/>
      <w:divBdr>
        <w:top w:val="none" w:sz="0" w:space="0" w:color="auto"/>
        <w:left w:val="none" w:sz="0" w:space="0" w:color="auto"/>
        <w:bottom w:val="none" w:sz="0" w:space="0" w:color="auto"/>
        <w:right w:val="none" w:sz="0" w:space="0" w:color="auto"/>
      </w:divBdr>
    </w:div>
    <w:div w:id="1660110156">
      <w:bodyDiv w:val="1"/>
      <w:marLeft w:val="0"/>
      <w:marRight w:val="0"/>
      <w:marTop w:val="0"/>
      <w:marBottom w:val="0"/>
      <w:divBdr>
        <w:top w:val="none" w:sz="0" w:space="0" w:color="auto"/>
        <w:left w:val="none" w:sz="0" w:space="0" w:color="auto"/>
        <w:bottom w:val="none" w:sz="0" w:space="0" w:color="auto"/>
        <w:right w:val="none" w:sz="0" w:space="0" w:color="auto"/>
      </w:divBdr>
      <w:divsChild>
        <w:div w:id="93600249">
          <w:marLeft w:val="0"/>
          <w:marRight w:val="0"/>
          <w:marTop w:val="0"/>
          <w:marBottom w:val="160"/>
          <w:divBdr>
            <w:top w:val="none" w:sz="0" w:space="0" w:color="auto"/>
            <w:left w:val="none" w:sz="0" w:space="0" w:color="auto"/>
            <w:bottom w:val="none" w:sz="0" w:space="0" w:color="auto"/>
            <w:right w:val="none" w:sz="0" w:space="0" w:color="auto"/>
          </w:divBdr>
        </w:div>
        <w:div w:id="719552096">
          <w:marLeft w:val="0"/>
          <w:marRight w:val="0"/>
          <w:marTop w:val="0"/>
          <w:marBottom w:val="160"/>
          <w:divBdr>
            <w:top w:val="none" w:sz="0" w:space="0" w:color="auto"/>
            <w:left w:val="none" w:sz="0" w:space="0" w:color="auto"/>
            <w:bottom w:val="none" w:sz="0" w:space="0" w:color="auto"/>
            <w:right w:val="none" w:sz="0" w:space="0" w:color="auto"/>
          </w:divBdr>
        </w:div>
        <w:div w:id="1763717993">
          <w:marLeft w:val="0"/>
          <w:marRight w:val="0"/>
          <w:marTop w:val="0"/>
          <w:marBottom w:val="160"/>
          <w:divBdr>
            <w:top w:val="none" w:sz="0" w:space="0" w:color="auto"/>
            <w:left w:val="none" w:sz="0" w:space="0" w:color="auto"/>
            <w:bottom w:val="none" w:sz="0" w:space="0" w:color="auto"/>
            <w:right w:val="none" w:sz="0" w:space="0" w:color="auto"/>
          </w:divBdr>
        </w:div>
        <w:div w:id="1288660306">
          <w:marLeft w:val="1708"/>
          <w:marRight w:val="0"/>
          <w:marTop w:val="0"/>
          <w:marBottom w:val="160"/>
          <w:divBdr>
            <w:top w:val="none" w:sz="0" w:space="0" w:color="auto"/>
            <w:left w:val="none" w:sz="0" w:space="0" w:color="auto"/>
            <w:bottom w:val="none" w:sz="0" w:space="0" w:color="auto"/>
            <w:right w:val="none" w:sz="0" w:space="0" w:color="auto"/>
          </w:divBdr>
        </w:div>
        <w:div w:id="556362870">
          <w:marLeft w:val="1708"/>
          <w:marRight w:val="0"/>
          <w:marTop w:val="0"/>
          <w:marBottom w:val="160"/>
          <w:divBdr>
            <w:top w:val="none" w:sz="0" w:space="0" w:color="auto"/>
            <w:left w:val="none" w:sz="0" w:space="0" w:color="auto"/>
            <w:bottom w:val="none" w:sz="0" w:space="0" w:color="auto"/>
            <w:right w:val="none" w:sz="0" w:space="0" w:color="auto"/>
          </w:divBdr>
        </w:div>
        <w:div w:id="366761487">
          <w:marLeft w:val="0"/>
          <w:marRight w:val="0"/>
          <w:marTop w:val="0"/>
          <w:marBottom w:val="160"/>
          <w:divBdr>
            <w:top w:val="none" w:sz="0" w:space="0" w:color="auto"/>
            <w:left w:val="none" w:sz="0" w:space="0" w:color="auto"/>
            <w:bottom w:val="none" w:sz="0" w:space="0" w:color="auto"/>
            <w:right w:val="none" w:sz="0" w:space="0" w:color="auto"/>
          </w:divBdr>
        </w:div>
        <w:div w:id="358311812">
          <w:marLeft w:val="0"/>
          <w:marRight w:val="0"/>
          <w:marTop w:val="0"/>
          <w:marBottom w:val="160"/>
          <w:divBdr>
            <w:top w:val="none" w:sz="0" w:space="0" w:color="auto"/>
            <w:left w:val="none" w:sz="0" w:space="0" w:color="auto"/>
            <w:bottom w:val="none" w:sz="0" w:space="0" w:color="auto"/>
            <w:right w:val="none" w:sz="0" w:space="0" w:color="auto"/>
          </w:divBdr>
        </w:div>
        <w:div w:id="1814368045">
          <w:marLeft w:val="0"/>
          <w:marRight w:val="0"/>
          <w:marTop w:val="0"/>
          <w:marBottom w:val="160"/>
          <w:divBdr>
            <w:top w:val="none" w:sz="0" w:space="0" w:color="auto"/>
            <w:left w:val="none" w:sz="0" w:space="0" w:color="auto"/>
            <w:bottom w:val="none" w:sz="0" w:space="0" w:color="auto"/>
            <w:right w:val="none" w:sz="0" w:space="0" w:color="auto"/>
          </w:divBdr>
        </w:div>
        <w:div w:id="1087120826">
          <w:marLeft w:val="0"/>
          <w:marRight w:val="0"/>
          <w:marTop w:val="0"/>
          <w:marBottom w:val="160"/>
          <w:divBdr>
            <w:top w:val="none" w:sz="0" w:space="0" w:color="auto"/>
            <w:left w:val="none" w:sz="0" w:space="0" w:color="auto"/>
            <w:bottom w:val="none" w:sz="0" w:space="0" w:color="auto"/>
            <w:right w:val="none" w:sz="0" w:space="0" w:color="auto"/>
          </w:divBdr>
        </w:div>
      </w:divsChild>
    </w:div>
    <w:div w:id="1917392899">
      <w:bodyDiv w:val="1"/>
      <w:marLeft w:val="0"/>
      <w:marRight w:val="0"/>
      <w:marTop w:val="0"/>
      <w:marBottom w:val="0"/>
      <w:divBdr>
        <w:top w:val="none" w:sz="0" w:space="0" w:color="auto"/>
        <w:left w:val="none" w:sz="0" w:space="0" w:color="auto"/>
        <w:bottom w:val="none" w:sz="0" w:space="0" w:color="auto"/>
        <w:right w:val="none" w:sz="0" w:space="0" w:color="auto"/>
      </w:divBdr>
    </w:div>
    <w:div w:id="208090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505</Words>
  <Characters>2732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Nathália da Silva Henrique de Moura</dc:creator>
  <cp:keywords/>
  <dc:description/>
  <cp:lastModifiedBy>Concyr Formiga Bernardes</cp:lastModifiedBy>
  <cp:revision>2</cp:revision>
  <cp:lastPrinted>2024-01-11T18:11:00Z</cp:lastPrinted>
  <dcterms:created xsi:type="dcterms:W3CDTF">2024-07-15T12:49:00Z</dcterms:created>
  <dcterms:modified xsi:type="dcterms:W3CDTF">2024-07-15T12:49:00Z</dcterms:modified>
</cp:coreProperties>
</file>